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0" w:rsidRDefault="004E23F7" w:rsidP="004E23F7">
      <w:pPr>
        <w:spacing w:after="0" w:line="240" w:lineRule="auto"/>
        <w:ind w:left="597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ЗАТВЕРДЖЕНО:</w:t>
      </w:r>
    </w:p>
    <w:p w:rsidR="004E23F7" w:rsidRDefault="004E23F7" w:rsidP="004E23F7">
      <w:pPr>
        <w:spacing w:after="0" w:line="240" w:lineRule="auto"/>
        <w:ind w:left="597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Рішенням п`ятнадцятої сесії</w:t>
      </w:r>
    </w:p>
    <w:p w:rsidR="004E23F7" w:rsidRDefault="004E23F7" w:rsidP="004E23F7">
      <w:pPr>
        <w:spacing w:after="0" w:line="240" w:lineRule="auto"/>
        <w:ind w:left="597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Заповітненської сільської ради</w:t>
      </w:r>
    </w:p>
    <w:p w:rsidR="004E23F7" w:rsidRPr="004E23F7" w:rsidRDefault="004E23F7" w:rsidP="004E23F7">
      <w:pPr>
        <w:spacing w:after="0" w:line="240" w:lineRule="auto"/>
        <w:ind w:left="5970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4E23F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4E23F7">
        <w:rPr>
          <w:rFonts w:ascii="Times New Roman" w:hAnsi="Times New Roman" w:cs="Times New Roman"/>
          <w:b/>
        </w:rPr>
        <w:t>скликання</w:t>
      </w:r>
      <w:proofErr w:type="spellEnd"/>
      <w:r w:rsidRPr="004E23F7">
        <w:rPr>
          <w:rFonts w:ascii="Times New Roman" w:hAnsi="Times New Roman" w:cs="Times New Roman"/>
          <w:b/>
        </w:rPr>
        <w:t xml:space="preserve">  </w:t>
      </w:r>
      <w:proofErr w:type="spellStart"/>
      <w:r w:rsidRPr="004E23F7">
        <w:rPr>
          <w:rFonts w:ascii="Times New Roman" w:hAnsi="Times New Roman" w:cs="Times New Roman"/>
          <w:b/>
        </w:rPr>
        <w:t>від</w:t>
      </w:r>
      <w:proofErr w:type="spellEnd"/>
      <w:proofErr w:type="gramEnd"/>
      <w:r w:rsidRPr="004E23F7">
        <w:rPr>
          <w:rFonts w:ascii="Times New Roman" w:hAnsi="Times New Roman" w:cs="Times New Roman"/>
          <w:b/>
        </w:rPr>
        <w:t xml:space="preserve"> 22.12.2016 року№2</w:t>
      </w:r>
    </w:p>
    <w:p w:rsidR="008430B0" w:rsidRPr="00421C10" w:rsidRDefault="008430B0" w:rsidP="008430B0">
      <w:pPr>
        <w:rPr>
          <w:rFonts w:ascii="Times New Roman" w:eastAsia="Times New Roman" w:hAnsi="Times New Roman" w:cs="Times New Roman"/>
          <w:lang w:val="uk-UA"/>
        </w:rPr>
      </w:pPr>
    </w:p>
    <w:p w:rsidR="008430B0" w:rsidRPr="00421C10" w:rsidRDefault="008430B0" w:rsidP="008430B0">
      <w:pPr>
        <w:rPr>
          <w:rFonts w:ascii="Times New Roman" w:eastAsia="Times New Roman" w:hAnsi="Times New Roman" w:cs="Times New Roman"/>
          <w:lang w:val="uk-UA"/>
        </w:rPr>
      </w:pPr>
    </w:p>
    <w:p w:rsidR="008430B0" w:rsidRPr="00421C10" w:rsidRDefault="008430B0" w:rsidP="008430B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21C1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П Р О Г Р А М А </w:t>
      </w:r>
    </w:p>
    <w:p w:rsidR="008430B0" w:rsidRPr="0062152A" w:rsidRDefault="00D876D9" w:rsidP="0062152A">
      <w:pPr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62152A">
        <w:rPr>
          <w:rFonts w:ascii="Times New Roman" w:hAnsi="Times New Roman" w:cs="Times New Roman"/>
          <w:b/>
          <w:sz w:val="36"/>
          <w:szCs w:val="36"/>
          <w:lang w:val="uk-UA"/>
        </w:rPr>
        <w:t>розвитку дошкільного</w:t>
      </w:r>
      <w:r w:rsidR="001B1B45" w:rsidRPr="0062152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закладу КДНЗ «Золота рибка»</w:t>
      </w:r>
      <w:r w:rsidR="008430B0" w:rsidRPr="0062152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4E23F7" w:rsidRPr="0062152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</w:t>
      </w:r>
      <w:r w:rsidR="008430B0" w:rsidRPr="0062152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 </w:t>
      </w:r>
      <w:r w:rsidR="004E23F7" w:rsidRPr="0062152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430B0" w:rsidRPr="0062152A">
        <w:rPr>
          <w:rFonts w:ascii="Times New Roman" w:hAnsi="Times New Roman" w:cs="Times New Roman"/>
          <w:b/>
          <w:sz w:val="36"/>
          <w:szCs w:val="36"/>
          <w:lang w:val="uk-UA"/>
        </w:rPr>
        <w:t>201</w:t>
      </w:r>
      <w:r w:rsidR="00421C10" w:rsidRPr="0062152A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  <w:r w:rsidR="008430B0" w:rsidRPr="0062152A">
        <w:rPr>
          <w:rFonts w:ascii="Times New Roman" w:hAnsi="Times New Roman" w:cs="Times New Roman"/>
          <w:b/>
          <w:sz w:val="36"/>
          <w:szCs w:val="36"/>
          <w:lang w:val="uk-UA"/>
        </w:rPr>
        <w:t>-2018 роки.</w:t>
      </w:r>
    </w:p>
    <w:p w:rsidR="00117FF3" w:rsidRPr="00207EE5" w:rsidRDefault="00207EE5" w:rsidP="00207EE5">
      <w:pPr>
        <w:tabs>
          <w:tab w:val="left" w:pos="336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E23F7" w:rsidRPr="00207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17FF3" w:rsidRPr="00207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 </w:t>
      </w:r>
    </w:p>
    <w:p w:rsidR="00A3735C" w:rsidRDefault="00555D4E" w:rsidP="001B1B45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B1B45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Перспективний план розвитку </w:t>
      </w:r>
      <w:proofErr w:type="spellStart"/>
      <w:r w:rsidR="001B1B45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1B1B45">
        <w:rPr>
          <w:rFonts w:ascii="Times New Roman" w:hAnsi="Times New Roman" w:cs="Times New Roman"/>
          <w:sz w:val="28"/>
          <w:szCs w:val="28"/>
          <w:lang w:val="uk-UA"/>
        </w:rPr>
        <w:t xml:space="preserve"> - виховної системи ДНЗ визначає основні напрямки, пріоритети, завдання та їх реалізацію засобами кадрової, соціальної політики, управлінням і фінансуванням, структурними і змістовними змінами в розвитку  </w:t>
      </w:r>
      <w:proofErr w:type="spellStart"/>
      <w:r w:rsidR="001B1B45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proofErr w:type="spellEnd"/>
      <w:r w:rsidR="001B1B45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системи ДНЗ.</w:t>
      </w:r>
    </w:p>
    <w:p w:rsidR="005E469E" w:rsidRDefault="005E469E" w:rsidP="001B1B45">
      <w:pPr>
        <w:pStyle w:val="a3"/>
        <w:tabs>
          <w:tab w:val="left" w:pos="336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Планування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ДНЗ до 2018 року зумовлено необхідністю кардинальних змін, спрямованих на підвищення якості і конкурентоспроможності ДНЗ, вирішення стратегічних завдань, що стоять перед закладом в нових економічних і соціокультурних умовах села.</w:t>
      </w:r>
    </w:p>
    <w:p w:rsidR="005E469E" w:rsidRDefault="005E469E" w:rsidP="005E469E">
      <w:pPr>
        <w:pStyle w:val="a3"/>
        <w:tabs>
          <w:tab w:val="left" w:pos="3360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Дошкільна освіта – це стратегічний ресурс для всебічного  розвитку дитини та забезпечення її національних інтересів, а також зміцнення авторитету та іміджу ДНЗ, де створені умови для самореалізації кожної особистості.</w:t>
      </w:r>
    </w:p>
    <w:p w:rsidR="005E469E" w:rsidRDefault="005E469E" w:rsidP="005E469E">
      <w:pPr>
        <w:pStyle w:val="a3"/>
        <w:tabs>
          <w:tab w:val="left" w:pos="3360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Враховуючи основні положення Національної доктрини розвитку освіти, увага педагогів все більш фокусується на створенні моделі дошкільного навчального зак</w:t>
      </w:r>
      <w:r w:rsidR="00D75458">
        <w:rPr>
          <w:rFonts w:ascii="Times New Roman" w:hAnsi="Times New Roman" w:cs="Times New Roman"/>
          <w:sz w:val="28"/>
          <w:szCs w:val="28"/>
          <w:lang w:val="uk-UA"/>
        </w:rPr>
        <w:t>ладу, як відкритої цілеспрямова</w:t>
      </w:r>
      <w:r>
        <w:rPr>
          <w:rFonts w:ascii="Times New Roman" w:hAnsi="Times New Roman" w:cs="Times New Roman"/>
          <w:sz w:val="28"/>
          <w:szCs w:val="28"/>
          <w:lang w:val="uk-UA"/>
        </w:rPr>
        <w:t>ної соціальної системи, яка використовується в своїй діяльності загальні закономірності сучасного менеджменту.</w:t>
      </w:r>
    </w:p>
    <w:p w:rsidR="005E469E" w:rsidRDefault="006215DF" w:rsidP="005E469E">
      <w:pPr>
        <w:pStyle w:val="a3"/>
        <w:tabs>
          <w:tab w:val="left" w:pos="3360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необхідності свідомого управління змінами, їх передбачення, регулювання, пристосування до змінюючи зовнішніх умов прискорює процес оновлення діяльності в ДНЗ. Тому питання суттєвих змін до деяких підходів до планування діяльності дошкільного навчального закладу потребує значного корегування. Потребує оновлення навчальної бази закладу, поширення використання інтерактивних форм  впливу на педагогічних процес; організація навчання дітей за методиками та технологіями, які активізують розумову діяльність і творчо організовують освітній простір.</w:t>
      </w:r>
    </w:p>
    <w:p w:rsidR="006215DF" w:rsidRDefault="006215DF" w:rsidP="005E469E">
      <w:pPr>
        <w:pStyle w:val="a3"/>
        <w:tabs>
          <w:tab w:val="left" w:pos="3360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сучасному етапі плідна співпраця усіх учасників навчально-виховного процесу набуває найактуальнішого змісту, насамперед по створенню та оптимізації гармонічного розвивального середовища для дорослих і дітей.</w:t>
      </w:r>
    </w:p>
    <w:p w:rsidR="002E3EEF" w:rsidRDefault="006215DF" w:rsidP="005E469E">
      <w:pPr>
        <w:pStyle w:val="a3"/>
        <w:tabs>
          <w:tab w:val="left" w:pos="3360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(далі Програма) дошкільного навчального закладу </w:t>
      </w:r>
      <w:r w:rsidR="002E3EEF">
        <w:rPr>
          <w:rFonts w:ascii="Times New Roman" w:hAnsi="Times New Roman" w:cs="Times New Roman"/>
          <w:sz w:val="28"/>
          <w:szCs w:val="28"/>
          <w:lang w:val="uk-UA"/>
        </w:rPr>
        <w:t>визначає стратегічні пріоритети розвитку установи, започатковує організаційні шляхи її реалізаці</w:t>
      </w:r>
      <w:r w:rsidR="00D75458">
        <w:rPr>
          <w:rFonts w:ascii="Times New Roman" w:hAnsi="Times New Roman" w:cs="Times New Roman"/>
          <w:sz w:val="28"/>
          <w:szCs w:val="28"/>
          <w:lang w:val="uk-UA"/>
        </w:rPr>
        <w:t>ї, обґрунтовує ресурсні потреби. Во</w:t>
      </w:r>
      <w:r w:rsidR="002E3EEF">
        <w:rPr>
          <w:rFonts w:ascii="Times New Roman" w:hAnsi="Times New Roman" w:cs="Times New Roman"/>
          <w:sz w:val="28"/>
          <w:szCs w:val="28"/>
          <w:lang w:val="uk-UA"/>
        </w:rPr>
        <w:t>на скеровує учасників навчально-виховного процесу до реалізації ціннісних пріоритетів особистості, суспільства та держави на засадах європейських вимірів якості освіти.</w:t>
      </w:r>
    </w:p>
    <w:p w:rsidR="006215DF" w:rsidRDefault="002E3EEF" w:rsidP="005E469E">
      <w:pPr>
        <w:pStyle w:val="a3"/>
        <w:tabs>
          <w:tab w:val="left" w:pos="3360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у площину цінностей особистого розвитку дошкільного закладу, зумовлює модернізацію факторів, від яких залежить якість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виховного процесу, зміст, методи, форми навчання і виховання, система контролю і оцінювання, управлінські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</w:t>
      </w:r>
      <w:r w:rsidR="00AC2173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виховного процесу.</w:t>
      </w:r>
    </w:p>
    <w:p w:rsidR="00AC2173" w:rsidRDefault="00AC2173" w:rsidP="005E469E">
      <w:pPr>
        <w:pStyle w:val="a3"/>
        <w:tabs>
          <w:tab w:val="left" w:pos="3360"/>
        </w:tabs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C2173" w:rsidRPr="00AC2173" w:rsidRDefault="00AC2173" w:rsidP="00AC2173">
      <w:pPr>
        <w:pStyle w:val="a3"/>
        <w:tabs>
          <w:tab w:val="left" w:pos="3360"/>
        </w:tabs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Інформаційно</w:t>
      </w:r>
      <w:r w:rsidRPr="00AC2173">
        <w:rPr>
          <w:rFonts w:ascii="Times New Roman" w:hAnsi="Times New Roman" w:cs="Times New Roman"/>
          <w:b/>
          <w:sz w:val="28"/>
          <w:szCs w:val="28"/>
          <w:lang w:val="uk-UA"/>
        </w:rPr>
        <w:t>-аналітична довідка про діяльність дошкільного навчального закладу.</w:t>
      </w:r>
    </w:p>
    <w:p w:rsidR="00FE5560" w:rsidRDefault="00AC2173" w:rsidP="00AC2173">
      <w:pPr>
        <w:pStyle w:val="a3"/>
        <w:numPr>
          <w:ilvl w:val="0"/>
          <w:numId w:val="9"/>
        </w:num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Проектна потужність дошкільного навчального закладу:</w:t>
      </w:r>
    </w:p>
    <w:p w:rsidR="00AC2173" w:rsidRDefault="00AC2173" w:rsidP="00AC2173">
      <w:pPr>
        <w:pStyle w:val="a3"/>
        <w:numPr>
          <w:ilvl w:val="1"/>
          <w:numId w:val="9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Дошкільний заклад розрахований на 50 місць.</w:t>
      </w:r>
    </w:p>
    <w:p w:rsidR="00AC2173" w:rsidRDefault="00AC2173" w:rsidP="00AC2173">
      <w:pPr>
        <w:pStyle w:val="a3"/>
        <w:numPr>
          <w:ilvl w:val="1"/>
          <w:numId w:val="9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Функціонують 2 групи з денним режимом перебування дітей, які комплектуються за віковими ознаками з них:</w:t>
      </w:r>
    </w:p>
    <w:p w:rsidR="00AC2173" w:rsidRDefault="00AC2173" w:rsidP="00AC2173">
      <w:pPr>
        <w:pStyle w:val="a3"/>
        <w:numPr>
          <w:ilvl w:val="0"/>
          <w:numId w:val="10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для дітей віком віл 2 до 3 років</w:t>
      </w:r>
    </w:p>
    <w:p w:rsidR="00AC2173" w:rsidRDefault="00AC2173" w:rsidP="00AC2173">
      <w:pPr>
        <w:pStyle w:val="a3"/>
        <w:numPr>
          <w:ilvl w:val="0"/>
          <w:numId w:val="10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для дітей віком від 3 до 6 років;</w:t>
      </w:r>
    </w:p>
    <w:p w:rsidR="00AC2173" w:rsidRPr="00AC2173" w:rsidRDefault="00AC2173" w:rsidP="00AC2173">
      <w:pPr>
        <w:tabs>
          <w:tab w:val="left" w:pos="3360"/>
        </w:tabs>
        <w:ind w:left="11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173">
        <w:rPr>
          <w:rFonts w:ascii="Times New Roman" w:hAnsi="Times New Roman" w:cs="Times New Roman"/>
          <w:b/>
          <w:sz w:val="28"/>
          <w:szCs w:val="28"/>
          <w:lang w:val="uk-UA"/>
        </w:rPr>
        <w:t>Наповнюваність дошкільного навчального закладу:</w:t>
      </w:r>
    </w:p>
    <w:tbl>
      <w:tblPr>
        <w:tblStyle w:val="a4"/>
        <w:tblW w:w="0" w:type="auto"/>
        <w:tblInd w:w="720" w:type="dxa"/>
        <w:tblLook w:val="04A0"/>
      </w:tblPr>
      <w:tblGrid>
        <w:gridCol w:w="1656"/>
        <w:gridCol w:w="2769"/>
        <w:gridCol w:w="2213"/>
        <w:gridCol w:w="2213"/>
      </w:tblGrid>
      <w:tr w:rsidR="00AC2173" w:rsidTr="00AC2173">
        <w:tc>
          <w:tcPr>
            <w:tcW w:w="1656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2769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місць</w:t>
            </w:r>
          </w:p>
        </w:tc>
        <w:tc>
          <w:tcPr>
            <w:tcW w:w="2213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Середньо списків склад дітей</w:t>
            </w:r>
          </w:p>
        </w:tc>
        <w:tc>
          <w:tcPr>
            <w:tcW w:w="2213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наповнюваності до кількості місць</w:t>
            </w:r>
          </w:p>
        </w:tc>
      </w:tr>
      <w:tr w:rsidR="00AC2173" w:rsidTr="00AC2173">
        <w:tc>
          <w:tcPr>
            <w:tcW w:w="1656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2016-2017</w:t>
            </w:r>
          </w:p>
        </w:tc>
        <w:tc>
          <w:tcPr>
            <w:tcW w:w="2769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213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213" w:type="dxa"/>
          </w:tcPr>
          <w:p w:rsidR="00AC2173" w:rsidRPr="00AC2173" w:rsidRDefault="00AC2173" w:rsidP="00AC217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  <w:tr w:rsidR="00AC2173" w:rsidTr="00AC2173">
        <w:tc>
          <w:tcPr>
            <w:tcW w:w="1656" w:type="dxa"/>
          </w:tcPr>
          <w:p w:rsidR="00AC2173" w:rsidRDefault="00AC2173" w:rsidP="00AC217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69" w:type="dxa"/>
          </w:tcPr>
          <w:p w:rsidR="00AC2173" w:rsidRDefault="00AC2173" w:rsidP="00AC217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</w:tcPr>
          <w:p w:rsidR="00AC2173" w:rsidRDefault="00AC2173" w:rsidP="00AC217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</w:tcPr>
          <w:p w:rsidR="00AC2173" w:rsidRDefault="00AC2173" w:rsidP="00AC2173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C2173" w:rsidRPr="00AC2173" w:rsidRDefault="00AC2173" w:rsidP="00AC2173">
      <w:pPr>
        <w:pStyle w:val="a3"/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F28" w:rsidRDefault="00AC2173" w:rsidP="003F3DFD">
      <w:pPr>
        <w:pStyle w:val="a3"/>
        <w:tabs>
          <w:tab w:val="left" w:pos="3360"/>
        </w:tabs>
        <w:ind w:left="8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Мета, завдання, </w:t>
      </w:r>
      <w:r w:rsidR="003F3DFD" w:rsidRPr="003F3DFD">
        <w:rPr>
          <w:rFonts w:ascii="Times New Roman" w:hAnsi="Times New Roman" w:cs="Times New Roman"/>
          <w:b/>
          <w:sz w:val="28"/>
          <w:szCs w:val="28"/>
          <w:lang w:val="uk-UA"/>
        </w:rPr>
        <w:t>принципи</w:t>
      </w:r>
      <w:r w:rsidRPr="003F3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  <w:r w:rsidR="003F3DFD" w:rsidRPr="003F3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 Програмою.</w:t>
      </w:r>
    </w:p>
    <w:p w:rsidR="003F3DFD" w:rsidRDefault="003F3DFD" w:rsidP="003F3DFD">
      <w:pPr>
        <w:pStyle w:val="a3"/>
        <w:tabs>
          <w:tab w:val="left" w:pos="3360"/>
        </w:tabs>
        <w:ind w:left="8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ДНЗ є:</w:t>
      </w:r>
    </w:p>
    <w:p w:rsidR="003F3DFD" w:rsidRDefault="003F3DFD" w:rsidP="003F3DFD">
      <w:pPr>
        <w:pStyle w:val="a3"/>
        <w:numPr>
          <w:ilvl w:val="0"/>
          <w:numId w:val="12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якості дошкільної освіти дітей, шляхом використання інноваційних педагогічних технологій;</w:t>
      </w:r>
    </w:p>
    <w:p w:rsidR="003F3DFD" w:rsidRDefault="003F3DFD" w:rsidP="003F3DFD">
      <w:pPr>
        <w:pStyle w:val="a3"/>
        <w:numPr>
          <w:ilvl w:val="0"/>
          <w:numId w:val="12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особистого розвитку дитини на основі навчання виховання.</w:t>
      </w:r>
    </w:p>
    <w:p w:rsidR="003F3DFD" w:rsidRDefault="000423F5" w:rsidP="000423F5">
      <w:pPr>
        <w:tabs>
          <w:tab w:val="left" w:pos="3360"/>
        </w:tabs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3F3DFD">
        <w:rPr>
          <w:rFonts w:ascii="Times New Roman" w:hAnsi="Times New Roman" w:cs="Times New Roman"/>
          <w:sz w:val="28"/>
          <w:szCs w:val="28"/>
          <w:lang w:val="uk-UA"/>
        </w:rPr>
        <w:t xml:space="preserve">Зусилля колективу ДНЗ мають бути зосереджені на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3DFD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пріоритетних напрямків розвитку </w:t>
      </w:r>
      <w:proofErr w:type="spellStart"/>
      <w:r w:rsidR="003F3DFD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proofErr w:type="spellEnd"/>
      <w:r w:rsidR="003F3DFD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системи, подолання наявних проблем, вирішення </w:t>
      </w:r>
      <w:r w:rsidR="003F3DFD" w:rsidRPr="00D75458">
        <w:rPr>
          <w:rFonts w:ascii="Times New Roman" w:hAnsi="Times New Roman" w:cs="Times New Roman"/>
          <w:sz w:val="28"/>
          <w:szCs w:val="28"/>
          <w:lang w:val="uk-UA"/>
        </w:rPr>
        <w:t>перспективних завдань,</w:t>
      </w:r>
      <w:r w:rsidR="003F3DFD">
        <w:rPr>
          <w:rFonts w:ascii="Times New Roman" w:hAnsi="Times New Roman" w:cs="Times New Roman"/>
          <w:sz w:val="28"/>
          <w:szCs w:val="28"/>
          <w:lang w:val="uk-UA"/>
        </w:rPr>
        <w:t xml:space="preserve"> серед яких:</w:t>
      </w:r>
    </w:p>
    <w:p w:rsidR="003F3DFD" w:rsidRPr="000423F5" w:rsidRDefault="003F3DFD" w:rsidP="000423F5">
      <w:pPr>
        <w:pStyle w:val="a3"/>
        <w:numPr>
          <w:ilvl w:val="0"/>
          <w:numId w:val="14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23F5">
        <w:rPr>
          <w:rFonts w:ascii="Times New Roman" w:hAnsi="Times New Roman" w:cs="Times New Roman"/>
          <w:sz w:val="28"/>
          <w:szCs w:val="28"/>
          <w:lang w:val="uk-UA"/>
        </w:rPr>
        <w:t>Оновлення змісту, форм, методів і засобів навчання, виховання і розвитку дітей дошкільного віку відповідно до вимог Базового компонента дошкільної освіти (державний стандарт) та програми розвитку дитини «Я у світі», «Впевнений старт»;</w:t>
      </w:r>
    </w:p>
    <w:p w:rsidR="003F3DFD" w:rsidRPr="000423F5" w:rsidRDefault="003F3DFD" w:rsidP="000423F5">
      <w:pPr>
        <w:pStyle w:val="a3"/>
        <w:numPr>
          <w:ilvl w:val="0"/>
          <w:numId w:val="14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23F5">
        <w:rPr>
          <w:rFonts w:ascii="Times New Roman" w:hAnsi="Times New Roman" w:cs="Times New Roman"/>
          <w:sz w:val="28"/>
          <w:szCs w:val="28"/>
          <w:lang w:val="uk-UA"/>
        </w:rPr>
        <w:t xml:space="preserve">Оновлення цілей і змісту </w:t>
      </w:r>
      <w:proofErr w:type="spellStart"/>
      <w:r w:rsidRPr="000423F5">
        <w:rPr>
          <w:rFonts w:ascii="Times New Roman" w:hAnsi="Times New Roman" w:cs="Times New Roman"/>
          <w:sz w:val="28"/>
          <w:szCs w:val="28"/>
          <w:lang w:val="uk-UA"/>
        </w:rPr>
        <w:t>освітньо-виховної</w:t>
      </w:r>
      <w:proofErr w:type="spellEnd"/>
      <w:r w:rsidRPr="000423F5">
        <w:rPr>
          <w:rFonts w:ascii="Times New Roman" w:hAnsi="Times New Roman" w:cs="Times New Roman"/>
          <w:sz w:val="28"/>
          <w:szCs w:val="28"/>
          <w:lang w:val="uk-UA"/>
        </w:rPr>
        <w:t xml:space="preserve"> системи на основі комплексного підходу та особистої орієнтації;</w:t>
      </w:r>
    </w:p>
    <w:p w:rsidR="003F3DFD" w:rsidRPr="000423F5" w:rsidRDefault="003F3DFD" w:rsidP="000423F5">
      <w:pPr>
        <w:pStyle w:val="a3"/>
        <w:numPr>
          <w:ilvl w:val="0"/>
          <w:numId w:val="14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23F5"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соціальних гарантій отримання дошкільної освіти кожної дитини;</w:t>
      </w:r>
    </w:p>
    <w:p w:rsidR="000423F5" w:rsidRPr="000423F5" w:rsidRDefault="003F3DFD" w:rsidP="000423F5">
      <w:pPr>
        <w:pStyle w:val="a3"/>
        <w:numPr>
          <w:ilvl w:val="0"/>
          <w:numId w:val="14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23F5">
        <w:rPr>
          <w:rFonts w:ascii="Times New Roman" w:hAnsi="Times New Roman" w:cs="Times New Roman"/>
          <w:sz w:val="28"/>
          <w:szCs w:val="28"/>
          <w:lang w:val="uk-UA"/>
        </w:rPr>
        <w:t xml:space="preserve">Стовідсоткове охоплення обов’язковою </w:t>
      </w:r>
      <w:r w:rsidR="000423F5" w:rsidRPr="000423F5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дошкільною освітою </w:t>
      </w:r>
      <w:r w:rsidRPr="000423F5">
        <w:rPr>
          <w:rFonts w:ascii="Times New Roman" w:hAnsi="Times New Roman" w:cs="Times New Roman"/>
          <w:sz w:val="28"/>
          <w:szCs w:val="28"/>
          <w:lang w:val="uk-UA"/>
        </w:rPr>
        <w:t>усіх дітей п’ятирічного віку</w:t>
      </w:r>
      <w:r w:rsidR="000423F5" w:rsidRPr="000423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3DFD" w:rsidRDefault="000423F5" w:rsidP="000423F5">
      <w:pPr>
        <w:pStyle w:val="a3"/>
        <w:numPr>
          <w:ilvl w:val="0"/>
          <w:numId w:val="14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23F5">
        <w:rPr>
          <w:rFonts w:ascii="Times New Roman" w:hAnsi="Times New Roman" w:cs="Times New Roman"/>
          <w:sz w:val="28"/>
          <w:szCs w:val="28"/>
          <w:lang w:val="uk-UA"/>
        </w:rPr>
        <w:t>Забезпечення пріоритетного розвитку та функціонування української мови як державної, задоволення мовно-освітніх потреб національних меншин;</w:t>
      </w:r>
      <w:r w:rsidR="003F3DFD" w:rsidRPr="00042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0544" w:rsidRDefault="00280544" w:rsidP="000423F5">
      <w:pPr>
        <w:pStyle w:val="a3"/>
        <w:numPr>
          <w:ilvl w:val="0"/>
          <w:numId w:val="14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ефективної системи національного виховання, забезпечення фізичного, морального-духовного, культурного розвитку кожної дитини;</w:t>
      </w:r>
    </w:p>
    <w:p w:rsidR="003B7636" w:rsidRDefault="00E12B26" w:rsidP="003B7636">
      <w:pPr>
        <w:pStyle w:val="a3"/>
        <w:numPr>
          <w:ilvl w:val="0"/>
          <w:numId w:val="14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системного підвищення якості дошкільної освіти на інноваційній основі;</w:t>
      </w:r>
      <w:r w:rsidR="007E26D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сучасного психолого-педагогічного та науково-методичного супроводу </w:t>
      </w:r>
      <w:proofErr w:type="spellStart"/>
      <w:r w:rsidR="007E26D4">
        <w:rPr>
          <w:rFonts w:ascii="Times New Roman" w:hAnsi="Times New Roman" w:cs="Times New Roman"/>
          <w:sz w:val="28"/>
          <w:szCs w:val="28"/>
          <w:lang w:val="uk-UA"/>
        </w:rPr>
        <w:t>освітньо-виховного</w:t>
      </w:r>
      <w:proofErr w:type="spellEnd"/>
      <w:r w:rsidR="007E26D4">
        <w:rPr>
          <w:rFonts w:ascii="Times New Roman" w:hAnsi="Times New Roman" w:cs="Times New Roman"/>
          <w:sz w:val="28"/>
          <w:szCs w:val="28"/>
          <w:lang w:val="uk-UA"/>
        </w:rPr>
        <w:t xml:space="preserve"> процесу;</w:t>
      </w:r>
    </w:p>
    <w:p w:rsidR="003B7636" w:rsidRPr="00975328" w:rsidRDefault="003B7636" w:rsidP="003B7636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Pr="00975328">
        <w:rPr>
          <w:rFonts w:ascii="Times New Roman" w:hAnsi="Times New Roman" w:cs="Times New Roman"/>
          <w:b/>
          <w:sz w:val="28"/>
          <w:szCs w:val="28"/>
          <w:lang w:val="uk-UA"/>
        </w:rPr>
        <w:t>III.Матеріально-технічне</w:t>
      </w:r>
      <w:proofErr w:type="spellEnd"/>
      <w:r w:rsidRPr="0097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дошкільного закладу.</w:t>
      </w:r>
    </w:p>
    <w:p w:rsidR="003B7636" w:rsidRDefault="003B7636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 їдальні</w:t>
      </w:r>
    </w:p>
    <w:p w:rsidR="003B7636" w:rsidRDefault="003B7636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обладнання (електроплита, мийка, кухонні столи,  витяжка)</w:t>
      </w:r>
    </w:p>
    <w:p w:rsidR="003B7636" w:rsidRDefault="003B7636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 ясельної групи(заміна дверей, покриття на підлогу,заміна сантехніки)</w:t>
      </w:r>
    </w:p>
    <w:p w:rsidR="003B7636" w:rsidRDefault="003B7636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старшої групи( утеплення вікон, заміна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кахелю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умивальній кімнаті )</w:t>
      </w:r>
    </w:p>
    <w:p w:rsidR="003B7636" w:rsidRDefault="003B7636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 сходів,коридору та методичного кабінету.</w:t>
      </w:r>
    </w:p>
    <w:p w:rsidR="00975328" w:rsidRDefault="003B7636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пилососу,водонагрівача, терези, ємність для води ,морозильна камера,посуду, комп`ютерна техніка</w:t>
      </w:r>
      <w:r w:rsidR="00975328">
        <w:rPr>
          <w:rFonts w:ascii="Times New Roman" w:hAnsi="Times New Roman" w:cs="Times New Roman"/>
          <w:sz w:val="28"/>
          <w:szCs w:val="28"/>
          <w:lang w:val="uk-UA"/>
        </w:rPr>
        <w:t>,  вогнегасники.</w:t>
      </w:r>
    </w:p>
    <w:p w:rsidR="00975328" w:rsidRDefault="00975328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миючих засобів, господарчий інвентар та дезінфікуючі засоби.</w:t>
      </w:r>
    </w:p>
    <w:p w:rsidR="00B52CFA" w:rsidRPr="003B7636" w:rsidRDefault="00975328" w:rsidP="003B7636">
      <w:pPr>
        <w:pStyle w:val="a3"/>
        <w:numPr>
          <w:ilvl w:val="0"/>
          <w:numId w:val="10"/>
        </w:num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продуктів харчування.</w:t>
      </w:r>
      <w:r w:rsidR="003B7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560" w:rsidRPr="003B763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52CFA" w:rsidRDefault="00975328" w:rsidP="00B52CF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7532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2152A">
        <w:rPr>
          <w:rFonts w:ascii="Times New Roman" w:hAnsi="Times New Roman" w:cs="Times New Roman"/>
          <w:b/>
          <w:sz w:val="28"/>
          <w:szCs w:val="28"/>
        </w:rPr>
        <w:t>.</w:t>
      </w:r>
      <w:r w:rsidR="0062152A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 Програми</w:t>
      </w:r>
      <w:proofErr w:type="gramEnd"/>
      <w:r w:rsidR="006215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2152A" w:rsidRDefault="0062152A" w:rsidP="00B52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Програми здійснюється відповідно до чинного законодавства за рахунок коштів державного, місцевого, районного бюджету а також джерел не заборонених законодавством.</w:t>
      </w:r>
    </w:p>
    <w:p w:rsidR="0062152A" w:rsidRDefault="0062152A" w:rsidP="00B52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ТКВКБМС 1010</w:t>
      </w:r>
    </w:p>
    <w:p w:rsidR="0062152A" w:rsidRDefault="0062152A" w:rsidP="00B52C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152A" w:rsidRPr="0062152A" w:rsidRDefault="0062152A" w:rsidP="00B52C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CFA" w:rsidRPr="00421C10" w:rsidRDefault="00B52CFA" w:rsidP="00B52CFA">
      <w:pPr>
        <w:rPr>
          <w:rFonts w:ascii="Times New Roman" w:hAnsi="Times New Roman" w:cs="Times New Roman"/>
          <w:lang w:val="uk-UA"/>
        </w:rPr>
      </w:pPr>
    </w:p>
    <w:p w:rsidR="00FE5560" w:rsidRPr="00421C10" w:rsidRDefault="00B52CFA" w:rsidP="00B52CFA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10">
        <w:rPr>
          <w:rFonts w:ascii="Times New Roman" w:hAnsi="Times New Roman" w:cs="Times New Roman"/>
          <w:lang w:val="uk-UA"/>
        </w:rPr>
        <w:tab/>
      </w:r>
      <w:r w:rsidRPr="00421C10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В.В. Жаравін</w:t>
      </w:r>
    </w:p>
    <w:sectPr w:rsidR="00FE5560" w:rsidRPr="00421C10" w:rsidSect="0094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B5C"/>
    <w:multiLevelType w:val="hybridMultilevel"/>
    <w:tmpl w:val="855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662"/>
    <w:multiLevelType w:val="multilevel"/>
    <w:tmpl w:val="3140AE14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290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727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40" w:hanging="2160"/>
      </w:pPr>
      <w:rPr>
        <w:rFonts w:hint="default"/>
      </w:rPr>
    </w:lvl>
  </w:abstractNum>
  <w:abstractNum w:abstractNumId="2">
    <w:nsid w:val="17B35B45"/>
    <w:multiLevelType w:val="hybridMultilevel"/>
    <w:tmpl w:val="229E5A3C"/>
    <w:lvl w:ilvl="0" w:tplc="A460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121641"/>
    <w:multiLevelType w:val="hybridMultilevel"/>
    <w:tmpl w:val="CB449A4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F6E63B2"/>
    <w:multiLevelType w:val="hybridMultilevel"/>
    <w:tmpl w:val="AF3652E8"/>
    <w:lvl w:ilvl="0" w:tplc="05A0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A518EB"/>
    <w:multiLevelType w:val="hybridMultilevel"/>
    <w:tmpl w:val="6650AA9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45A4C89"/>
    <w:multiLevelType w:val="hybridMultilevel"/>
    <w:tmpl w:val="CD70DF70"/>
    <w:lvl w:ilvl="0" w:tplc="2364F418">
      <w:start w:val="1"/>
      <w:numFmt w:val="bullet"/>
      <w:lvlText w:val="-"/>
      <w:lvlJc w:val="left"/>
      <w:pPr>
        <w:ind w:left="2325" w:hanging="360"/>
      </w:pPr>
      <w:rPr>
        <w:rFonts w:ascii="Times New Roman" w:eastAsiaTheme="minorEastAsia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5508523B"/>
    <w:multiLevelType w:val="hybridMultilevel"/>
    <w:tmpl w:val="4B4038BC"/>
    <w:lvl w:ilvl="0" w:tplc="7646EFB4">
      <w:start w:val="60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5D3C1A15"/>
    <w:multiLevelType w:val="hybridMultilevel"/>
    <w:tmpl w:val="BC463A22"/>
    <w:lvl w:ilvl="0" w:tplc="09BA81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DF82CEE"/>
    <w:multiLevelType w:val="multilevel"/>
    <w:tmpl w:val="79CC2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604A3E25"/>
    <w:multiLevelType w:val="hybridMultilevel"/>
    <w:tmpl w:val="999A595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6DCA3D77"/>
    <w:multiLevelType w:val="hybridMultilevel"/>
    <w:tmpl w:val="01463DF2"/>
    <w:lvl w:ilvl="0" w:tplc="084A3C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71A235EB"/>
    <w:multiLevelType w:val="hybridMultilevel"/>
    <w:tmpl w:val="CCBCC9B2"/>
    <w:lvl w:ilvl="0" w:tplc="2364F418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EE87173"/>
    <w:multiLevelType w:val="hybridMultilevel"/>
    <w:tmpl w:val="1E34FFB2"/>
    <w:lvl w:ilvl="0" w:tplc="6C94021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0B0"/>
    <w:rsid w:val="00011CFE"/>
    <w:rsid w:val="000423F5"/>
    <w:rsid w:val="00117FF3"/>
    <w:rsid w:val="0016294C"/>
    <w:rsid w:val="001B1B45"/>
    <w:rsid w:val="00207EE5"/>
    <w:rsid w:val="00280544"/>
    <w:rsid w:val="002E3EEF"/>
    <w:rsid w:val="0032122A"/>
    <w:rsid w:val="00334F28"/>
    <w:rsid w:val="003B7636"/>
    <w:rsid w:val="003E5F68"/>
    <w:rsid w:val="003F3DFD"/>
    <w:rsid w:val="00421C10"/>
    <w:rsid w:val="004A3860"/>
    <w:rsid w:val="004E23F7"/>
    <w:rsid w:val="004F5192"/>
    <w:rsid w:val="00555D4E"/>
    <w:rsid w:val="005C066D"/>
    <w:rsid w:val="005D7718"/>
    <w:rsid w:val="005E469E"/>
    <w:rsid w:val="0062152A"/>
    <w:rsid w:val="006215DF"/>
    <w:rsid w:val="00743052"/>
    <w:rsid w:val="0074335F"/>
    <w:rsid w:val="007E26D4"/>
    <w:rsid w:val="008430B0"/>
    <w:rsid w:val="00945448"/>
    <w:rsid w:val="00975328"/>
    <w:rsid w:val="00A03564"/>
    <w:rsid w:val="00A3735C"/>
    <w:rsid w:val="00A75E61"/>
    <w:rsid w:val="00AB00C7"/>
    <w:rsid w:val="00AC2173"/>
    <w:rsid w:val="00B52CFA"/>
    <w:rsid w:val="00B629BD"/>
    <w:rsid w:val="00B7736A"/>
    <w:rsid w:val="00D75458"/>
    <w:rsid w:val="00D876D9"/>
    <w:rsid w:val="00E12B26"/>
    <w:rsid w:val="00E73800"/>
    <w:rsid w:val="00E976F4"/>
    <w:rsid w:val="00EA009D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F3"/>
    <w:pPr>
      <w:ind w:left="720"/>
      <w:contextualSpacing/>
    </w:pPr>
  </w:style>
  <w:style w:type="table" w:styleId="a4">
    <w:name w:val="Table Grid"/>
    <w:basedOn w:val="a1"/>
    <w:uiPriority w:val="59"/>
    <w:rsid w:val="00FE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2015-08-07T08:21:00Z</cp:lastPrinted>
  <dcterms:created xsi:type="dcterms:W3CDTF">2017-02-13T05:53:00Z</dcterms:created>
  <dcterms:modified xsi:type="dcterms:W3CDTF">2017-02-13T12:17:00Z</dcterms:modified>
</cp:coreProperties>
</file>